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  <w:color w:val="000000"/>
        </w:rPr>
      </w:pPr>
      <w:bookmarkStart w:colFirst="0" w:colLast="0" w:name="_heading=h.1ymubueddf76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color w:val="0b130b"/>
          <w:rtl w:val="0"/>
        </w:rPr>
        <w:t xml:space="preserve">PROCESSO SELETIVO SIMPLIFICADO EDITAL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Nº 042/2026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</w:rPr>
      </w:pPr>
      <w:bookmarkStart w:colFirst="0" w:colLast="0" w:name="_heading=h.tyjcwt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A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rtl w:val="0"/>
        </w:rPr>
        <w:t xml:space="preserve">NEXO IV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Verdana" w:cs="Verdana" w:eastAsia="Verdana" w:hAnsi="Verdana"/>
          <w:b w:val="1"/>
          <w:bCs w:val="1"/>
          <w:color w:val="000000"/>
          <w:sz w:val="20"/>
          <w:szCs w:val="20"/>
          <w:u w:val="single"/>
        </w:rPr>
      </w:pPr>
      <w:bookmarkStart w:colFirst="0" w:colLast="0" w:name="_heading=h.76yd97j7bflm" w:id="2"/>
      <w:bookmarkEnd w:id="2"/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Quadro Resumo de Títulos / Experiência Profissional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496" w:tblpY="0"/>
        <w:tblW w:w="984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15"/>
        <w:gridCol w:w="1275"/>
        <w:gridCol w:w="1965"/>
        <w:gridCol w:w="1065"/>
        <w:gridCol w:w="1365"/>
        <w:gridCol w:w="1155"/>
        <w:tblGridChange w:id="0">
          <w:tblGrid>
            <w:gridCol w:w="3015"/>
            <w:gridCol w:w="1275"/>
            <w:gridCol w:w="1965"/>
            <w:gridCol w:w="1065"/>
            <w:gridCol w:w="1365"/>
            <w:gridCol w:w="1155"/>
          </w:tblGrid>
        </w:tblGridChange>
      </w:tblGrid>
      <w:tr>
        <w:trPr>
          <w:cantSplit w:val="0"/>
          <w:trHeight w:val="556" w:hRule="atLeast"/>
          <w:tblHeader w:val="1"/>
        </w:trPr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9fc5e8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Critério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9fc5e8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Pontos Máximos</w:t>
            </w:r>
          </w:p>
        </w:tc>
        <w:tc>
          <w:tcPr>
            <w:gridSpan w:val="2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9fc5e8" w:val="clear"/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Itens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9fc5e8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9"/>
                <w:szCs w:val="19"/>
                <w:rtl w:val="0"/>
              </w:rPr>
              <w:t xml:space="preserve">Pontuação Obtida*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9fc5e8" w:val="clear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CENTEC</w:t>
            </w:r>
          </w:p>
          <w:p w:rsidR="00000000" w:rsidDel="00000000" w:rsidP="00000000" w:rsidRDefault="00000000" w:rsidRPr="00000000" w14:paraId="0000000B">
            <w:pPr>
              <w:widowControl w:val="0"/>
              <w:ind w:left="-108" w:firstLine="0"/>
              <w:jc w:val="center"/>
              <w:rPr>
                <w:rFonts w:ascii="Verdana" w:cs="Verdana" w:eastAsia="Verdana" w:hAnsi="Verdana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16"/>
                <w:szCs w:val="16"/>
                <w:rtl w:val="0"/>
              </w:rPr>
              <w:t xml:space="preserve">(não preencher)</w:t>
            </w:r>
          </w:p>
        </w:tc>
      </w:tr>
      <w:tr>
        <w:trPr>
          <w:cantSplit w:val="0"/>
          <w:trHeight w:val="1549" w:hRule="atLeast"/>
          <w:tblHeader w:val="1"/>
        </w:trPr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Escolaridade (requisito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OBRIGATÓRIO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com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COMPROVAÇÃO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). </w:t>
            </w:r>
          </w:p>
        </w:tc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0</w:t>
            </w:r>
          </w:p>
        </w:tc>
        <w:tc>
          <w:tcPr>
            <w:gridSpan w:val="2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numPr>
                <w:ilvl w:val="0"/>
                <w:numId w:val="1"/>
              </w:numPr>
              <w:ind w:left="318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Graduação (Diploma frente e verso).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ind w:left="318" w:hanging="36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Curso Técnico de Nível Médio: (Diploma frente e verso).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-</w:t>
            </w:r>
          </w:p>
        </w:tc>
      </w:tr>
      <w:tr>
        <w:trPr>
          <w:cantSplit w:val="0"/>
          <w:trHeight w:val="312.978515625" w:hRule="atLeast"/>
          <w:tblHeader w:val="1"/>
        </w:trPr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2"/>
              </w:numPr>
              <w:ind w:left="318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Especialização 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2"/>
              </w:numPr>
              <w:ind w:left="318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Mestrado </w:t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ind w:left="318" w:hanging="360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Doutorado 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ind w:left="318" w:hanging="36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Pontos</w:t>
            </w:r>
          </w:p>
        </w:tc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1"/>
        </w:trPr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Titulação. Pontuação conforme quadro à direita (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NÃO CUMULATIVA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),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considerado apenas o título de maior pontuação.</w:t>
            </w:r>
          </w:p>
        </w:tc>
        <w:tc>
          <w:tcPr>
            <w:vMerge w:val="restart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ind w:left="318" w:hanging="36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1"/>
        </w:trPr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ind w:left="318" w:hanging="36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1.46484375" w:hRule="atLeast"/>
          <w:tblHeader w:val="1"/>
        </w:trPr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ind w:left="318" w:hanging="36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bookmarkStart w:colFirst="0" w:colLast="0" w:name="_heading=h.1fob9te" w:id="3"/>
            <w:bookmarkEnd w:id="3"/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Experiência na atuação como técnico(a) na área de candidatura. (atividades concomitantes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NÃO SÃO CUMULATIVAS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(um) ponto por ano completo trabalhado, ou fração de 6 (seis) meses ou mais no espaço de 12 (doze) meses  - Máximo de 7 (sete) pontos.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9" w:hRule="atLeast"/>
          <w:tblHeader w:val="0"/>
        </w:trPr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Experiência em docência.(Atividades concomitantes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NÃO SÃO CUMULATIVAS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jc w:val="center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gridSpan w:val="2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1 (um) ponto por ano completo trabalhado, ou fração de 6 (seis) meses ou mais no espaço de 12 (doze) meses  - Máximo de 7 (sete) pontos.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4" w:hRule="atLeast"/>
          <w:tblHeader w:val="0"/>
        </w:trPr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Somatória Total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Pontos</w:t>
            </w:r>
          </w:p>
        </w:tc>
        <w:tc>
          <w:tcPr>
            <w:gridSpan w:val="2"/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-</w:t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9900" w:space="0" w:sz="8" w:val="single"/>
              <w:left w:color="ff9900" w:space="0" w:sz="8" w:val="single"/>
              <w:bottom w:color="ff9900" w:space="0" w:sz="8" w:val="single"/>
              <w:right w:color="ff9900" w:space="0" w:sz="8" w:val="single"/>
            </w:tcBorders>
            <w:shd w:fill="cfe2f3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widowControl w:val="0"/>
        <w:spacing w:after="0" w:line="240" w:lineRule="auto"/>
        <w:rPr>
          <w:rFonts w:ascii="Verdana" w:cs="Verdana" w:eastAsia="Verdana" w:hAnsi="Verdana"/>
          <w:b w:val="1"/>
          <w:bCs w:val="1"/>
          <w:color w:val="00000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u w:val="single"/>
          <w:rtl w:val="0"/>
        </w:rPr>
        <w:t xml:space="preserve">OBSERVAÇÕES: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42">
      <w:pPr>
        <w:widowControl w:val="0"/>
        <w:spacing w:after="0" w:line="240" w:lineRule="auto"/>
        <w:rPr>
          <w:rFonts w:ascii="Verdana" w:cs="Verdana" w:eastAsia="Verdana" w:hAnsi="Verdana"/>
          <w:b w:val="1"/>
          <w:bCs w:val="1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after="0" w:lineRule="auto"/>
        <w:ind w:left="340" w:hanging="34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1 -  As cópias dos documentos deverão ser apresentadas de forma legível, livre de rasuras.</w:t>
      </w:r>
    </w:p>
    <w:p w:rsidR="00000000" w:rsidDel="00000000" w:rsidP="00000000" w:rsidRDefault="00000000" w:rsidRPr="00000000" w14:paraId="00000044">
      <w:pPr>
        <w:widowControl w:val="0"/>
        <w:spacing w:after="0" w:lineRule="auto"/>
        <w:ind w:left="340" w:hanging="34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2 - Para fins de pontuação, considera-se o ano os 06(seis) MESES trabalhados, CONSECUTIVOS OU NÃO, DENTRO DO ESPAÇO DE 12 MESES.</w:t>
      </w:r>
    </w:p>
    <w:p w:rsidR="00000000" w:rsidDel="00000000" w:rsidP="00000000" w:rsidRDefault="00000000" w:rsidRPr="00000000" w14:paraId="00000045">
      <w:pPr>
        <w:widowControl w:val="0"/>
        <w:spacing w:after="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spacing w:after="0" w:lineRule="auto"/>
        <w:ind w:left="-992.1259842519685" w:firstLine="0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color w:val="000000"/>
          <w:sz w:val="20"/>
          <w:szCs w:val="20"/>
          <w:rtl w:val="0"/>
        </w:rPr>
        <w:t xml:space="preserve">Declaro que as informações prestadas acima são verdadeiras e de minha inteira responsabilidade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after="0" w:lineRule="auto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ind w:left="-708" w:firstLine="0"/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ind w:left="-708" w:firstLine="0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Fortaleza, _____/_____/_____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ind w:left="-708" w:firstLine="0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ind w:left="-708" w:firstLine="0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gpexib6cesdg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ind w:left="-708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Assinatura do Candidato</w:t>
      </w:r>
    </w:p>
    <w:sectPr>
      <w:headerReference r:id="rId7" w:type="default"/>
      <w:footerReference r:id="rId8" w:type="default"/>
      <w:pgSz w:h="16840" w:w="11907" w:orient="portrait"/>
      <w:pgMar w:bottom="567" w:top="1518" w:left="1700" w:right="1275" w:header="709" w:footer="2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Verdana"/>
  <w:font w:name="Cambr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ind w:left="-851" w:firstLine="0"/>
      <w:jc w:val="center"/>
      <w:rPr>
        <w:rFonts w:ascii="Verdana" w:cs="Verdana" w:eastAsia="Verdana" w:hAnsi="Verdana"/>
        <w:b w:val="1"/>
        <w:bCs w:val="1"/>
        <w:sz w:val="12"/>
        <w:szCs w:val="12"/>
        <w:highlight w:val="white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4"/>
        <w:szCs w:val="14"/>
        <w:rtl w:val="0"/>
      </w:rPr>
      <w:t xml:space="preserve">            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-857246</wp:posOffset>
          </wp:positionH>
          <wp:positionV relativeFrom="paragraph">
            <wp:posOffset>66675</wp:posOffset>
          </wp:positionV>
          <wp:extent cx="981075" cy="981075"/>
          <wp:effectExtent b="0" l="0" r="0" t="0"/>
          <wp:wrapNone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-57140</wp:posOffset>
          </wp:positionH>
          <wp:positionV relativeFrom="paragraph">
            <wp:posOffset>114300</wp:posOffset>
          </wp:positionV>
          <wp:extent cx="5942020" cy="101600"/>
          <wp:effectExtent b="0" l="0" r="0" t="0"/>
          <wp:wrapNone/>
          <wp:docPr id="1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2020" cy="1016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1">
    <w:pPr>
      <w:tabs>
        <w:tab w:val="center" w:leader="none" w:pos="4252"/>
        <w:tab w:val="right" w:leader="none" w:pos="8504"/>
      </w:tabs>
      <w:spacing w:after="0" w:line="240" w:lineRule="auto"/>
      <w:ind w:left="-567" w:right="-1261" w:firstLine="0"/>
      <w:rPr>
        <w:rFonts w:ascii="Verdana" w:cs="Verdana" w:eastAsia="Verdana" w:hAnsi="Verdana"/>
        <w:b w:val="1"/>
        <w:bCs w:val="1"/>
        <w:sz w:val="14"/>
        <w:szCs w:val="14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2">
    <w:pPr>
      <w:tabs>
        <w:tab w:val="center" w:leader="none" w:pos="4419"/>
        <w:tab w:val="right" w:leader="none" w:pos="8838"/>
      </w:tabs>
      <w:spacing w:after="0" w:line="240" w:lineRule="auto"/>
      <w:ind w:left="-566.9291338582675" w:right="-607.7952755905511" w:firstLine="0"/>
      <w:rPr>
        <w:rFonts w:ascii="Verdana" w:cs="Verdana" w:eastAsia="Verdana" w:hAnsi="Verdana"/>
        <w:b w:val="1"/>
        <w:bCs w:val="1"/>
        <w:sz w:val="12"/>
        <w:szCs w:val="12"/>
        <w:highlight w:val="whit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tabs>
        <w:tab w:val="center" w:leader="none" w:pos="4419"/>
        <w:tab w:val="right" w:leader="none" w:pos="8838"/>
      </w:tabs>
      <w:spacing w:after="0" w:line="240" w:lineRule="auto"/>
      <w:ind w:left="-566.9291338582675" w:right="-607.7952755905511" w:firstLine="0"/>
      <w:jc w:val="center"/>
      <w:rPr>
        <w:rFonts w:ascii="Verdana" w:cs="Verdana" w:eastAsia="Verdana" w:hAnsi="Verdana"/>
        <w:b w:val="1"/>
        <w:bCs w:val="1"/>
        <w:sz w:val="14"/>
        <w:szCs w:val="14"/>
        <w:highlight w:val="white"/>
      </w:rPr>
    </w:pP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highlight w:val="white"/>
        <w:rtl w:val="0"/>
      </w:rPr>
      <w:t xml:space="preserve">Instituto Centro de Ensino Tecnológico- CENTEC</w:t>
      <w:br w:type="textWrapping"/>
    </w:r>
    <w:r w:rsidDel="00000000" w:rsidR="00000000" w:rsidRPr="00000000">
      <w:rPr>
        <w:rFonts w:ascii="Verdana" w:cs="Verdana" w:eastAsia="Verdana" w:hAnsi="Verdana"/>
        <w:b w:val="1"/>
        <w:bCs w:val="1"/>
        <w:sz w:val="14"/>
        <w:szCs w:val="14"/>
        <w:rtl w:val="0"/>
      </w:rPr>
      <w:t xml:space="preserve">CNPJ: 03.021.597/0001-49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tabs>
        <w:tab w:val="center" w:leader="none" w:pos="4419"/>
        <w:tab w:val="right" w:leader="none" w:pos="8838"/>
      </w:tabs>
      <w:spacing w:after="0" w:line="240" w:lineRule="auto"/>
      <w:ind w:left="-566.9291338582675" w:right="-607.7952755905511" w:firstLine="0"/>
      <w:jc w:val="center"/>
      <w:rPr>
        <w:rFonts w:ascii="Arial" w:cs="Arial" w:eastAsia="Arial" w:hAnsi="Arial"/>
        <w:sz w:val="14"/>
        <w:szCs w:val="14"/>
      </w:rPr>
    </w:pPr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Rua Silva Jardim, 515 – José Bonifácio CEP: 60.040-260 Fortaleza – CE</w:t>
    </w:r>
  </w:p>
  <w:p w:rsidR="00000000" w:rsidDel="00000000" w:rsidP="00000000" w:rsidRDefault="00000000" w:rsidRPr="00000000" w14:paraId="00000055">
    <w:pPr>
      <w:tabs>
        <w:tab w:val="center" w:leader="none" w:pos="4419"/>
        <w:tab w:val="right" w:leader="none" w:pos="8838"/>
      </w:tabs>
      <w:spacing w:after="0" w:line="240" w:lineRule="auto"/>
      <w:ind w:left="-566.9291338582675" w:right="-607.7952755905511" w:firstLine="0"/>
      <w:jc w:val="center"/>
      <w:rPr>
        <w:rFonts w:ascii="Arial" w:cs="Arial" w:eastAsia="Arial" w:hAnsi="Arial"/>
        <w:sz w:val="14"/>
        <w:szCs w:val="14"/>
      </w:rPr>
    </w:pPr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 Fone: (0xx) 85-3066-7000  </w:t>
    </w:r>
    <w:hyperlink r:id="rId3">
      <w:r w:rsidDel="00000000" w:rsidR="00000000" w:rsidRPr="00000000">
        <w:rPr>
          <w:rFonts w:ascii="Arial" w:cs="Arial" w:eastAsia="Arial" w:hAnsi="Arial"/>
          <w:color w:val="0000ff"/>
          <w:sz w:val="14"/>
          <w:szCs w:val="14"/>
          <w:u w:val="single"/>
          <w:rtl w:val="0"/>
        </w:rPr>
        <w:t xml:space="preserve">www.centec.org.br</w:t>
      </w:r>
    </w:hyperlink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  e-mail: </w:t>
    </w:r>
    <w:hyperlink r:id="rId4">
      <w:r w:rsidDel="00000000" w:rsidR="00000000" w:rsidRPr="00000000">
        <w:rPr>
          <w:rFonts w:ascii="Arial" w:cs="Arial" w:eastAsia="Arial" w:hAnsi="Arial"/>
          <w:color w:val="0000ff"/>
          <w:sz w:val="14"/>
          <w:szCs w:val="14"/>
          <w:u w:val="single"/>
          <w:rtl w:val="0"/>
        </w:rPr>
        <w:t xml:space="preserve">centec@centec.org.br</w:t>
      </w:r>
    </w:hyperlink>
    <w:r w:rsidDel="00000000" w:rsidR="00000000" w:rsidRPr="00000000">
      <w:rPr>
        <w:rFonts w:ascii="Arial" w:cs="Arial" w:eastAsia="Arial" w:hAnsi="Arial"/>
        <w:sz w:val="14"/>
        <w:szCs w:val="14"/>
        <w:rtl w:val="0"/>
      </w:rPr>
      <w:t xml:space="preserve"> </w:t>
    </w:r>
  </w:p>
  <w:p w:rsidR="00000000" w:rsidDel="00000000" w:rsidP="00000000" w:rsidRDefault="00000000" w:rsidRPr="00000000" w14:paraId="00000056">
    <w:pPr>
      <w:tabs>
        <w:tab w:val="center" w:leader="none" w:pos="4419"/>
        <w:tab w:val="right" w:leader="none" w:pos="8838"/>
      </w:tabs>
      <w:spacing w:after="0" w:line="240" w:lineRule="auto"/>
      <w:ind w:left="-566.9291338582675" w:right="-607.7952755905511" w:firstLine="0"/>
      <w:rPr>
        <w:rFonts w:ascii="Arial" w:cs="Arial" w:eastAsia="Arial" w:hAnsi="Arial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spacing w:after="0" w:line="240" w:lineRule="auto"/>
      <w:ind w:left="-566.9291338582675" w:right="-607.7952755905511" w:firstLine="0"/>
      <w:jc w:val="center"/>
      <w:rPr>
        <w:rFonts w:ascii="Verdana" w:cs="Verdana" w:eastAsia="Verdana" w:hAnsi="Verdana"/>
        <w:sz w:val="14"/>
        <w:szCs w:val="14"/>
      </w:rPr>
    </w:pPr>
    <w:r w:rsidDel="00000000" w:rsidR="00000000" w:rsidRPr="00000000">
      <w:rPr>
        <w:rFonts w:ascii="Verdana" w:cs="Verdana" w:eastAsia="Verdana" w:hAnsi="Verdana"/>
        <w:sz w:val="14"/>
        <w:szCs w:val="14"/>
        <w:rtl w:val="0"/>
      </w:rPr>
      <w:t xml:space="preserve">         ANEXO IV - EDITAL Nº 042/2026 - SELEÇÃO SIMPLIFICADA PARA PROFESSOR EMI</w:t>
    </w:r>
  </w:p>
  <w:p w:rsidR="00000000" w:rsidDel="00000000" w:rsidP="00000000" w:rsidRDefault="00000000" w:rsidRPr="00000000" w14:paraId="0000005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ind w:left="-851" w:firstLine="0"/>
      <w:jc w:val="center"/>
      <w:rPr>
        <w:rFonts w:ascii="Cambria" w:cs="Cambria" w:eastAsia="Cambria" w:hAnsi="Cambria"/>
        <w:b w:val="1"/>
        <w:bCs w:val="1"/>
        <w:color w:val="000000"/>
        <w:sz w:val="14"/>
        <w:szCs w:val="14"/>
      </w:rPr>
    </w:pPr>
    <w:r w:rsidDel="00000000" w:rsidR="00000000" w:rsidRPr="00000000">
      <w:rPr>
        <w:rFonts w:ascii="Verdana" w:cs="Verdana" w:eastAsia="Verdana" w:hAnsi="Verdana"/>
        <w:color w:val="000000"/>
        <w:sz w:val="12"/>
        <w:szCs w:val="12"/>
        <w:rtl w:val="0"/>
      </w:rPr>
      <w:t xml:space="preserve"> </w:t>
    </w:r>
    <w:r w:rsidDel="00000000" w:rsidR="00000000" w:rsidRPr="00000000">
      <w:rPr>
        <w:rFonts w:ascii="Cambria" w:cs="Cambria" w:eastAsia="Cambria" w:hAnsi="Cambria"/>
        <w:b w:val="1"/>
        <w:bCs w:val="1"/>
        <w:color w:val="000000"/>
        <w:sz w:val="14"/>
        <w:szCs w:val="14"/>
        <w:rtl w:val="0"/>
      </w:rPr>
      <w:tab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-302884</wp:posOffset>
          </wp:positionH>
          <wp:positionV relativeFrom="paragraph">
            <wp:posOffset>-114291</wp:posOffset>
          </wp:positionV>
          <wp:extent cx="1539494" cy="530860"/>
          <wp:effectExtent b="0" l="0" r="0" t="0"/>
          <wp:wrapNone/>
          <wp:docPr id="1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39494" cy="5308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tabs>
        <w:tab w:val="center" w:leader="none" w:pos="4252"/>
        <w:tab w:val="right" w:leader="none" w:pos="10065"/>
      </w:tabs>
      <w:spacing w:after="22" w:line="271" w:lineRule="auto"/>
      <w:ind w:left="-425.19685039370086" w:firstLine="0"/>
      <w:jc w:val="both"/>
      <w:rPr/>
    </w:pPr>
    <w:r w:rsidDel="00000000" w:rsidR="00000000" w:rsidRPr="00000000">
      <w:rPr>
        <w:sz w:val="20"/>
        <w:szCs w:val="20"/>
        <w:vertAlign w:val="subscript"/>
      </w:rPr>
      <w:drawing>
        <wp:inline distB="114300" distT="114300" distL="114300" distR="114300">
          <wp:extent cx="5999162" cy="190500"/>
          <wp:effectExtent b="0" l="0" r="0" t="0"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99162" cy="19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e6eed5" w:val="clear"/>
    </w:tcPr>
  </w:style>
  <w:style w:type="table" w:styleId="Table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e6eed5" w:val="clear"/>
    </w:tcPr>
  </w:style>
  <w:style w:type="table" w:styleId="Table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e6eed5" w:val="clear"/>
    </w:tcPr>
  </w:style>
  <w:style w:type="table" w:styleId="Table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e6eed5" w:val="clear"/>
    </w:tc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e6eed5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hyperlink" Target="http://www.centec.org.br/" TargetMode="External"/><Relationship Id="rId4" Type="http://schemas.openxmlformats.org/officeDocument/2006/relationships/hyperlink" Target="mailto:centec@cemtec.org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IP8C7f4feSYmPWh2eVtLNPaLfA==">CgMxLjAyDmguMXltdWJ1ZWRkZjc2MghoLnR5amN3dDIOaC43NnlkOTdqN2JmbG0yCWguMWZvYjl0ZTIOaC5ncGV4aWI2Y2VzZGc4AHIhMTNQazdPbzlHNEp2U0NFdTg5WE5NMTQ5RkpCQllPMnJh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lpwstr>-2076023302</vt:lpwstr>
  </property>
</Properties>
</file>